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4F" w:rsidRPr="0092754F" w:rsidRDefault="0092754F">
      <w:pPr>
        <w:rPr>
          <w:lang w:val="vi-VN"/>
        </w:rPr>
      </w:pPr>
    </w:p>
    <w:tbl>
      <w:tblPr>
        <w:tblW w:w="11203" w:type="dxa"/>
        <w:tblInd w:w="-1134" w:type="dxa"/>
        <w:tblLook w:val="04A0" w:firstRow="1" w:lastRow="0" w:firstColumn="1" w:lastColumn="0" w:noHBand="0" w:noVBand="1"/>
      </w:tblPr>
      <w:tblGrid>
        <w:gridCol w:w="4571"/>
        <w:gridCol w:w="6632"/>
      </w:tblGrid>
      <w:tr w:rsidR="0092754F" w:rsidRPr="0092754F" w:rsidTr="00DF1CA1">
        <w:tc>
          <w:tcPr>
            <w:tcW w:w="4571" w:type="dxa"/>
          </w:tcPr>
          <w:p w:rsidR="0092754F" w:rsidRPr="0092754F" w:rsidRDefault="0092754F" w:rsidP="00DF1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  <w:lang w:val="vi-VN"/>
              </w:rPr>
            </w:pPr>
            <w:r w:rsidRPr="0092754F"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  <w:lang w:val="vi-VN"/>
              </w:rPr>
              <w:t xml:space="preserve">ỦY BAN NHÂN DÂN </w:t>
            </w:r>
            <w:r w:rsidRPr="0092754F"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  <w:lang w:val="vi-VN"/>
              </w:rPr>
              <w:br/>
              <w:t>THÀNH PHỐ HỒ CHÍ MINH</w:t>
            </w:r>
          </w:p>
          <w:p w:rsidR="0092754F" w:rsidRPr="0092754F" w:rsidRDefault="0092754F" w:rsidP="00DF1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  <w:lang w:val="vi-VN"/>
              </w:rPr>
            </w:pPr>
            <w:r w:rsidRPr="0092754F">
              <w:rPr>
                <w:rFonts w:ascii="Times New Roman" w:eastAsia="Arial Unicode MS" w:hAnsi="Times New Roman" w:cs="Times New Roman"/>
                <w:b/>
                <w:noProof/>
                <w:sz w:val="26"/>
                <w:szCs w:val="26"/>
                <w:bdr w:val="ni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D905B1" wp14:editId="42BC0B9A">
                      <wp:simplePos x="0" y="0"/>
                      <wp:positionH relativeFrom="column">
                        <wp:posOffset>844410</wp:posOffset>
                      </wp:positionH>
                      <wp:positionV relativeFrom="paragraph">
                        <wp:posOffset>60325</wp:posOffset>
                      </wp:positionV>
                      <wp:extent cx="976630" cy="0"/>
                      <wp:effectExtent l="5080" t="8890" r="8890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6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3EA4F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4.75pt" to="143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cJHA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"/>
                  </w:pict>
                </mc:Fallback>
              </mc:AlternateContent>
            </w:r>
          </w:p>
          <w:p w:rsidR="0092754F" w:rsidRPr="0092754F" w:rsidRDefault="0092754F" w:rsidP="00DF1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vi-VN"/>
              </w:rPr>
            </w:pPr>
          </w:p>
        </w:tc>
        <w:tc>
          <w:tcPr>
            <w:tcW w:w="6632" w:type="dxa"/>
          </w:tcPr>
          <w:p w:rsidR="0092754F" w:rsidRPr="0092754F" w:rsidRDefault="0092754F" w:rsidP="00DF1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  <w:lang w:val="vi-VN"/>
              </w:rPr>
            </w:pPr>
            <w:r w:rsidRPr="0092754F"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  <w:lang w:val="vi-VN"/>
              </w:rPr>
              <w:t>CỘNG HÒA XÃ HỘI CHỦ NGHĨA VIỆT NAM</w:t>
            </w:r>
          </w:p>
          <w:p w:rsidR="0092754F" w:rsidRPr="0092754F" w:rsidRDefault="0092754F" w:rsidP="00DF1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bdr w:val="nil"/>
                <w:lang w:val="vi-VN"/>
              </w:rPr>
            </w:pPr>
            <w:r w:rsidRPr="0092754F">
              <w:rPr>
                <w:rFonts w:ascii="Times New Roman" w:eastAsia="Arial Unicode MS" w:hAnsi="Times New Roman" w:cs="Times New Roman"/>
                <w:b/>
                <w:sz w:val="28"/>
                <w:szCs w:val="28"/>
                <w:bdr w:val="nil"/>
                <w:lang w:val="vi-VN"/>
              </w:rPr>
              <w:t>Độc lập – Tự do – Hạnh phúc</w:t>
            </w:r>
          </w:p>
          <w:p w:rsidR="0092754F" w:rsidRPr="0092754F" w:rsidRDefault="0092754F" w:rsidP="00DF1CA1">
            <w:pPr>
              <w:spacing w:before="240"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6"/>
                <w:szCs w:val="26"/>
                <w:bdr w:val="nil"/>
                <w:lang w:val="vi-VN"/>
              </w:rPr>
            </w:pPr>
            <w:r w:rsidRPr="0092754F">
              <w:rPr>
                <w:rFonts w:ascii="Times New Roman" w:eastAsia="Arial Unicode MS" w:hAnsi="Times New Roman" w:cs="Times New Roman"/>
                <w:i/>
                <w:noProof/>
                <w:sz w:val="26"/>
                <w:szCs w:val="26"/>
                <w:bdr w:val="ni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15E48B" wp14:editId="39ED7AEB">
                      <wp:simplePos x="0" y="0"/>
                      <wp:positionH relativeFrom="column">
                        <wp:posOffset>897004</wp:posOffset>
                      </wp:positionH>
                      <wp:positionV relativeFrom="paragraph">
                        <wp:posOffset>29210</wp:posOffset>
                      </wp:positionV>
                      <wp:extent cx="2226310" cy="0"/>
                      <wp:effectExtent l="5715" t="11430" r="635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6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1AFC1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2.3pt" to="245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w6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92754F" w:rsidRPr="0092754F" w:rsidRDefault="0092754F" w:rsidP="0092754F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lang w:val="vi-VN"/>
        </w:rPr>
      </w:pPr>
      <w:r w:rsidRPr="0092754F">
        <w:rPr>
          <w:rFonts w:asciiTheme="majorHAnsi" w:hAnsiTheme="majorHAnsi" w:cstheme="majorHAnsi"/>
          <w:b/>
          <w:sz w:val="28"/>
          <w:szCs w:val="28"/>
          <w:lang w:val="vi-VN"/>
        </w:rPr>
        <w:t xml:space="preserve">PHỤ LỤC </w:t>
      </w:r>
      <w:r>
        <w:rPr>
          <w:rFonts w:asciiTheme="majorHAnsi" w:hAnsiTheme="majorHAnsi" w:cstheme="majorHAnsi"/>
          <w:b/>
          <w:sz w:val="28"/>
          <w:szCs w:val="28"/>
          <w:lang w:val="vi-VN"/>
        </w:rPr>
        <w:t>2</w:t>
      </w:r>
      <w:r w:rsidRPr="0092754F">
        <w:rPr>
          <w:rFonts w:asciiTheme="majorHAnsi" w:hAnsiTheme="majorHAnsi" w:cstheme="majorHAnsi"/>
          <w:b/>
          <w:sz w:val="28"/>
          <w:szCs w:val="28"/>
          <w:lang w:val="vi-VN"/>
        </w:rPr>
        <w:br/>
      </w:r>
      <w:r w:rsidRPr="0092754F">
        <w:rPr>
          <w:rFonts w:ascii="Times New Roman" w:eastAsia="Arial Unicode MS" w:hAnsi="Times New Roman" w:cs="Times New Roman"/>
          <w:b/>
          <w:sz w:val="28"/>
          <w:szCs w:val="28"/>
          <w:bdr w:val="nil"/>
          <w:lang w:val="vi-VN"/>
        </w:rPr>
        <w:t xml:space="preserve">Các cơ sở khám bệnh, chữa bệnh công lập, ngoài công lập, </w:t>
      </w:r>
    </w:p>
    <w:p w:rsidR="0092754F" w:rsidRPr="0092754F" w:rsidRDefault="0092754F" w:rsidP="0092754F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lang w:val="vi-VN"/>
        </w:rPr>
      </w:pPr>
      <w:r w:rsidRPr="0092754F">
        <w:rPr>
          <w:rFonts w:ascii="Times New Roman" w:eastAsia="Arial Unicode MS" w:hAnsi="Times New Roman" w:cs="Times New Roman"/>
          <w:b/>
          <w:sz w:val="28"/>
          <w:szCs w:val="28"/>
          <w:bdr w:val="nil"/>
          <w:lang w:val="vi-VN"/>
        </w:rPr>
        <w:t>cơ sở kinh doanh dược, mỹ phẩm, vật tư, trang thiết bị y tế</w:t>
      </w:r>
      <w:r w:rsidR="00FF343D">
        <w:rPr>
          <w:rFonts w:ascii="Times New Roman" w:eastAsia="Arial Unicode MS" w:hAnsi="Times New Roman" w:cs="Times New Roman"/>
          <w:b/>
          <w:sz w:val="28"/>
          <w:szCs w:val="28"/>
          <w:bdr w:val="nil"/>
          <w:lang w:val="vi-VN"/>
        </w:rPr>
        <w:t xml:space="preserve"> được hoạt động</w:t>
      </w:r>
      <w:r>
        <w:rPr>
          <w:rFonts w:ascii="Times New Roman" w:eastAsia="Arial Unicode MS" w:hAnsi="Times New Roman" w:cs="Times New Roman"/>
          <w:b/>
          <w:sz w:val="28"/>
          <w:szCs w:val="28"/>
          <w:bdr w:val="nil"/>
          <w:lang w:val="vi-VN"/>
        </w:rPr>
        <w:t xml:space="preserve"> </w:t>
      </w:r>
      <w:r w:rsidRPr="0092754F">
        <w:rPr>
          <w:rFonts w:asciiTheme="majorHAnsi" w:hAnsiTheme="majorHAnsi" w:cstheme="majorHAnsi"/>
          <w:sz w:val="28"/>
          <w:szCs w:val="28"/>
          <w:lang w:val="vi-VN"/>
        </w:rPr>
        <w:br/>
      </w:r>
      <w:r w:rsidRPr="0092754F">
        <w:rPr>
          <w:rFonts w:asciiTheme="majorHAnsi" w:hAnsiTheme="majorHAnsi" w:cstheme="majorHAnsi"/>
          <w:i/>
          <w:sz w:val="28"/>
          <w:szCs w:val="28"/>
          <w:lang w:val="vi-VN"/>
        </w:rPr>
        <w:t xml:space="preserve">(Ban hành đính kèm Chỉ thị số        /CT-UBND ngày    tháng 9 năm 2021 </w:t>
      </w:r>
      <w:r w:rsidRPr="0092754F">
        <w:rPr>
          <w:rFonts w:asciiTheme="majorHAnsi" w:hAnsiTheme="majorHAnsi" w:cstheme="majorHAnsi"/>
          <w:i/>
          <w:sz w:val="28"/>
          <w:szCs w:val="28"/>
          <w:lang w:val="vi-VN"/>
        </w:rPr>
        <w:br/>
        <w:t>của Chủ tịch Ủy ban nhân dân Thành phố)</w:t>
      </w:r>
    </w:p>
    <w:p w:rsidR="0092754F" w:rsidRPr="0092754F" w:rsidRDefault="0092754F" w:rsidP="0092754F">
      <w:pPr>
        <w:spacing w:after="360"/>
        <w:jc w:val="center"/>
        <w:rPr>
          <w:rFonts w:asciiTheme="majorHAnsi" w:hAnsiTheme="majorHAnsi" w:cstheme="majorHAnsi"/>
          <w:sz w:val="28"/>
          <w:szCs w:val="28"/>
          <w:lang w:val="vi-VN"/>
        </w:rPr>
      </w:pPr>
      <w:r w:rsidRPr="0092754F">
        <w:rPr>
          <w:rFonts w:asciiTheme="majorHAnsi" w:hAnsiTheme="majorHAnsi" w:cstheme="majorHAnsi"/>
          <w:sz w:val="28"/>
          <w:szCs w:val="28"/>
          <w:lang w:val="vi-VN"/>
        </w:rPr>
        <w:t>-------</w:t>
      </w:r>
    </w:p>
    <w:p w:rsidR="0092754F" w:rsidRPr="0092754F" w:rsidRDefault="0092754F" w:rsidP="009275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jc w:val="both"/>
        <w:rPr>
          <w:rFonts w:asciiTheme="majorHAnsi" w:eastAsia="Times New Roman" w:hAnsiTheme="majorHAnsi" w:cstheme="majorHAnsi"/>
          <w:b/>
          <w:iCs/>
          <w:sz w:val="28"/>
          <w:szCs w:val="28"/>
          <w:bdr w:val="nil"/>
          <w:lang w:val="vi-VN" w:eastAsia="x-none"/>
        </w:rPr>
      </w:pPr>
      <w:r w:rsidRPr="0092754F">
        <w:rPr>
          <w:rFonts w:asciiTheme="majorHAnsi" w:eastAsia="Times New Roman" w:hAnsiTheme="majorHAnsi" w:cstheme="majorHAnsi"/>
          <w:b/>
          <w:iCs/>
          <w:sz w:val="28"/>
          <w:szCs w:val="28"/>
          <w:bdr w:val="nil"/>
          <w:lang w:val="vi-VN" w:eastAsia="x-none"/>
        </w:rPr>
        <w:t>Nhóm 1: Bệnh viện, phòng khám đa khoa, phòng khám chuyên khoa</w:t>
      </w:r>
    </w:p>
    <w:p w:rsidR="0092754F" w:rsidRPr="0092754F" w:rsidRDefault="0092754F" w:rsidP="0092754F">
      <w:pPr>
        <w:spacing w:before="120" w:after="120"/>
        <w:rPr>
          <w:rFonts w:asciiTheme="majorHAnsi" w:hAnsiTheme="majorHAnsi" w:cstheme="majorHAnsi"/>
          <w:sz w:val="28"/>
          <w:szCs w:val="28"/>
          <w:lang w:val="vi-VN"/>
        </w:rPr>
      </w:pPr>
      <w:r w:rsidRPr="0092754F">
        <w:rPr>
          <w:rFonts w:asciiTheme="majorHAnsi" w:hAnsiTheme="majorHAnsi" w:cstheme="majorHAnsi"/>
          <w:sz w:val="28"/>
          <w:szCs w:val="28"/>
          <w:lang w:val="vi-VN"/>
        </w:rPr>
        <w:t>1. Bệnh viện đa khoa và chuyên khoa.</w:t>
      </w:r>
    </w:p>
    <w:p w:rsidR="0092754F" w:rsidRPr="0092754F" w:rsidRDefault="0092754F" w:rsidP="0092754F">
      <w:pPr>
        <w:spacing w:before="120" w:after="120"/>
        <w:rPr>
          <w:rFonts w:asciiTheme="majorHAnsi" w:hAnsiTheme="majorHAnsi" w:cstheme="majorHAnsi"/>
          <w:sz w:val="28"/>
          <w:szCs w:val="28"/>
          <w:lang w:val="vi-VN"/>
        </w:rPr>
      </w:pPr>
      <w:r w:rsidRPr="0092754F">
        <w:rPr>
          <w:rFonts w:asciiTheme="majorHAnsi" w:hAnsiTheme="majorHAnsi" w:cstheme="majorHAnsi"/>
          <w:sz w:val="28"/>
          <w:szCs w:val="28"/>
          <w:lang w:val="vi-VN"/>
        </w:rPr>
        <w:t>2. Bệnh xá thuộc lực lượng Công an nhân dân.</w:t>
      </w:r>
    </w:p>
    <w:p w:rsidR="0092754F" w:rsidRPr="0092754F" w:rsidRDefault="0092754F" w:rsidP="0092754F">
      <w:pPr>
        <w:spacing w:before="120" w:after="120"/>
        <w:rPr>
          <w:rFonts w:asciiTheme="majorHAnsi" w:hAnsiTheme="majorHAnsi" w:cstheme="majorHAnsi"/>
          <w:sz w:val="28"/>
          <w:szCs w:val="28"/>
          <w:lang w:val="vi-VN"/>
        </w:rPr>
      </w:pPr>
      <w:r w:rsidRPr="0092754F">
        <w:rPr>
          <w:rFonts w:asciiTheme="majorHAnsi" w:hAnsiTheme="majorHAnsi" w:cstheme="majorHAnsi"/>
          <w:sz w:val="28"/>
          <w:szCs w:val="28"/>
          <w:lang w:val="vi-VN"/>
        </w:rPr>
        <w:t>3. Phòng khám đa khoa.</w:t>
      </w:r>
    </w:p>
    <w:p w:rsidR="0092754F" w:rsidRPr="0092754F" w:rsidRDefault="0092754F" w:rsidP="0092754F">
      <w:pPr>
        <w:spacing w:before="120" w:after="120"/>
        <w:rPr>
          <w:rFonts w:asciiTheme="majorHAnsi" w:hAnsiTheme="majorHAnsi" w:cstheme="majorHAnsi"/>
          <w:sz w:val="28"/>
          <w:szCs w:val="28"/>
          <w:lang w:val="vi-VN"/>
        </w:rPr>
      </w:pPr>
      <w:r w:rsidRPr="0092754F">
        <w:rPr>
          <w:rFonts w:asciiTheme="majorHAnsi" w:hAnsiTheme="majorHAnsi" w:cstheme="majorHAnsi"/>
          <w:sz w:val="28"/>
          <w:szCs w:val="28"/>
          <w:lang w:val="vi-VN"/>
        </w:rPr>
        <w:t>4. Phòng khám chuyên khoa, bao gồm:</w:t>
      </w:r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nội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tổng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hợp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thuộc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hệ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nội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: Tim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mạch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hô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hấp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tiêu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nhi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thuộc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hệ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nội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tư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vấn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sức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khỏe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hoặc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tư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vấn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sức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khỏe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qua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phương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tiện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nghệ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thông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tin,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viễn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thông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ngoại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phụ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sản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nam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học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răng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-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hàm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-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mặt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tai -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mũi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-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họng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mắt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thẩm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mỹ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phục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hồi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năng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tâm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thần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ung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bướu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da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liễu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y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cổ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truyền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;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chẩn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trị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y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cổ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truyền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dinh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dưỡng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hỗ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trợ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điều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trị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cai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nghiện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ma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túy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lastRenderedPageBreak/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điều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trị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HIV/AIDS</w:t>
      </w:r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xét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nghiệm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chẩn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đoán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hình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ảnh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X-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Quang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điều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trị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nghiện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chất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dạng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thuốc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phiện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thuốc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thay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thế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tư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vấn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điều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trị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dự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điều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trị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bệnh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nghề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nghiệp</w:t>
      </w:r>
      <w:proofErr w:type="spellEnd"/>
    </w:p>
    <w:p w:rsidR="0092754F" w:rsidRPr="0092754F" w:rsidRDefault="0092754F" w:rsidP="0092754F">
      <w:pPr>
        <w:spacing w:before="120" w:after="120"/>
        <w:rPr>
          <w:rFonts w:asciiTheme="majorHAnsi" w:hAnsiTheme="majorHAnsi" w:cstheme="majorHAnsi"/>
          <w:sz w:val="28"/>
          <w:szCs w:val="28"/>
        </w:rPr>
      </w:pPr>
      <w:r w:rsidRPr="0092754F">
        <w:rPr>
          <w:rFonts w:asciiTheme="majorHAnsi" w:hAnsiTheme="majorHAnsi" w:cstheme="majorHAnsi"/>
          <w:sz w:val="28"/>
          <w:szCs w:val="28"/>
        </w:rPr>
        <w:t xml:space="preserve">5.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y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đình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2754F" w:rsidRPr="0092754F" w:rsidRDefault="0092754F" w:rsidP="0092754F">
      <w:pPr>
        <w:spacing w:before="120" w:after="120"/>
        <w:rPr>
          <w:rFonts w:asciiTheme="majorHAnsi" w:hAnsiTheme="majorHAnsi" w:cstheme="majorHAnsi"/>
          <w:sz w:val="28"/>
          <w:szCs w:val="28"/>
        </w:rPr>
      </w:pPr>
      <w:r w:rsidRPr="0092754F">
        <w:rPr>
          <w:rFonts w:asciiTheme="majorHAnsi" w:hAnsiTheme="majorHAnsi" w:cstheme="majorHAnsi"/>
          <w:sz w:val="28"/>
          <w:szCs w:val="28"/>
        </w:rPr>
        <w:t xml:space="preserve">6.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hộ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2754F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92754F">
        <w:rPr>
          <w:rFonts w:asciiTheme="majorHAnsi" w:hAnsiTheme="majorHAnsi" w:cstheme="majorHAnsi"/>
          <w:sz w:val="28"/>
          <w:szCs w:val="28"/>
        </w:rPr>
        <w:t>.</w:t>
      </w:r>
    </w:p>
    <w:p w:rsidR="0092754F" w:rsidRPr="0092754F" w:rsidRDefault="0092754F" w:rsidP="009275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jc w:val="both"/>
        <w:rPr>
          <w:rFonts w:asciiTheme="majorHAnsi" w:eastAsia="Times New Roman" w:hAnsiTheme="majorHAnsi" w:cstheme="majorHAnsi"/>
          <w:b/>
          <w:iCs/>
          <w:sz w:val="28"/>
          <w:szCs w:val="28"/>
          <w:bdr w:val="nil"/>
          <w:lang w:eastAsia="x-none"/>
        </w:rPr>
      </w:pPr>
    </w:p>
    <w:p w:rsidR="0092754F" w:rsidRPr="0092754F" w:rsidRDefault="0092754F" w:rsidP="009275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jc w:val="both"/>
        <w:rPr>
          <w:rFonts w:asciiTheme="majorHAnsi" w:eastAsia="Times New Roman" w:hAnsiTheme="majorHAnsi" w:cstheme="majorHAnsi"/>
          <w:b/>
          <w:iCs/>
          <w:sz w:val="28"/>
          <w:szCs w:val="28"/>
          <w:bdr w:val="nil"/>
          <w:lang w:val="vi-VN"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b/>
          <w:iCs/>
          <w:sz w:val="28"/>
          <w:szCs w:val="28"/>
          <w:bdr w:val="nil"/>
          <w:lang w:eastAsia="x-none"/>
        </w:rPr>
        <w:t>Nhóm</w:t>
      </w:r>
      <w:proofErr w:type="spellEnd"/>
      <w:r w:rsidRPr="0092754F">
        <w:rPr>
          <w:rFonts w:asciiTheme="majorHAnsi" w:eastAsia="Times New Roman" w:hAnsiTheme="majorHAnsi" w:cstheme="majorHAnsi"/>
          <w:b/>
          <w:iCs/>
          <w:sz w:val="28"/>
          <w:szCs w:val="28"/>
          <w:bdr w:val="nil"/>
          <w:lang w:eastAsia="x-none"/>
        </w:rPr>
        <w:t xml:space="preserve"> 2. C</w:t>
      </w:r>
      <w:r w:rsidRPr="0092754F">
        <w:rPr>
          <w:rFonts w:asciiTheme="majorHAnsi" w:eastAsia="Times New Roman" w:hAnsiTheme="majorHAnsi" w:cstheme="majorHAnsi"/>
          <w:b/>
          <w:iCs/>
          <w:sz w:val="28"/>
          <w:szCs w:val="28"/>
          <w:bdr w:val="nil"/>
          <w:lang w:val="vi-VN" w:eastAsia="x-none"/>
        </w:rPr>
        <w:t>ơ sở dịch vụ y tế</w:t>
      </w:r>
    </w:p>
    <w:p w:rsidR="0092754F" w:rsidRPr="0092754F" w:rsidRDefault="0092754F" w:rsidP="0092754F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  <w:lang w:val="vi-VN"/>
        </w:rPr>
      </w:pPr>
      <w:r w:rsidRPr="0092754F">
        <w:rPr>
          <w:rFonts w:asciiTheme="majorHAnsi" w:hAnsiTheme="majorHAnsi" w:cstheme="majorHAnsi"/>
          <w:sz w:val="28"/>
          <w:szCs w:val="28"/>
          <w:lang w:val="vi-VN"/>
        </w:rPr>
        <w:t>Cơ sở dịch vụ tiêm (chích), thay băng, đếm mạch, đo nhiệt độ, đo huyết áp</w:t>
      </w:r>
    </w:p>
    <w:p w:rsidR="0092754F" w:rsidRPr="0092754F" w:rsidRDefault="0092754F" w:rsidP="0092754F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  <w:lang w:val="vi-VN"/>
        </w:rPr>
      </w:pPr>
      <w:r w:rsidRPr="0092754F">
        <w:rPr>
          <w:rFonts w:asciiTheme="majorHAnsi" w:hAnsiTheme="majorHAnsi" w:cstheme="majorHAnsi"/>
          <w:sz w:val="28"/>
          <w:szCs w:val="28"/>
          <w:lang w:val="vi-VN"/>
        </w:rPr>
        <w:t>Cơ sở dịch vụ chăm sóc sức khoẻ tại nhà</w:t>
      </w:r>
    </w:p>
    <w:p w:rsidR="0092754F" w:rsidRPr="0092754F" w:rsidRDefault="0092754F" w:rsidP="0092754F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  <w:lang w:val="vi-VN"/>
        </w:rPr>
      </w:pPr>
      <w:r w:rsidRPr="0092754F">
        <w:rPr>
          <w:rFonts w:asciiTheme="majorHAnsi" w:hAnsiTheme="majorHAnsi" w:cstheme="majorHAnsi"/>
          <w:sz w:val="28"/>
          <w:szCs w:val="28"/>
          <w:lang w:val="vi-VN"/>
        </w:rPr>
        <w:t>Cơ sở dịch vụ cấp cứu, hỗ trợ vận chuyển người bệnh trong nước và ra nước ngoài</w:t>
      </w:r>
    </w:p>
    <w:p w:rsidR="0092754F" w:rsidRPr="00FF343D" w:rsidRDefault="0092754F" w:rsidP="0092754F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Theme="majorHAnsi" w:hAnsiTheme="majorHAnsi" w:cstheme="majorHAnsi"/>
          <w:sz w:val="28"/>
          <w:szCs w:val="28"/>
          <w:lang w:val="vi-VN"/>
        </w:rPr>
      </w:pPr>
      <w:r w:rsidRPr="00FF343D">
        <w:rPr>
          <w:rFonts w:asciiTheme="majorHAnsi" w:hAnsiTheme="majorHAnsi" w:cstheme="majorHAnsi"/>
          <w:sz w:val="28"/>
          <w:szCs w:val="28"/>
          <w:lang w:val="vi-VN"/>
        </w:rPr>
        <w:t>Cơ sở dịch vụ kính thuốc</w:t>
      </w:r>
    </w:p>
    <w:p w:rsidR="0092754F" w:rsidRPr="00FF343D" w:rsidRDefault="0092754F" w:rsidP="0092754F">
      <w:pPr>
        <w:pStyle w:val="ListParagraph"/>
        <w:spacing w:before="120" w:after="120"/>
        <w:ind w:left="284"/>
        <w:contextualSpacing w:val="0"/>
        <w:rPr>
          <w:rFonts w:asciiTheme="majorHAnsi" w:hAnsiTheme="majorHAnsi" w:cstheme="majorHAnsi"/>
          <w:sz w:val="28"/>
          <w:szCs w:val="28"/>
          <w:lang w:val="vi-VN"/>
        </w:rPr>
      </w:pPr>
    </w:p>
    <w:p w:rsidR="0092754F" w:rsidRPr="0092754F" w:rsidRDefault="0092754F" w:rsidP="0092754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jc w:val="both"/>
        <w:rPr>
          <w:rFonts w:asciiTheme="majorHAnsi" w:eastAsia="Times New Roman" w:hAnsiTheme="majorHAnsi" w:cstheme="majorHAnsi"/>
          <w:b/>
          <w:iCs/>
          <w:sz w:val="28"/>
          <w:szCs w:val="28"/>
          <w:bdr w:val="nil"/>
          <w:lang w:val="vi-VN" w:eastAsia="x-none"/>
        </w:rPr>
      </w:pPr>
      <w:r w:rsidRPr="00FF343D">
        <w:rPr>
          <w:rFonts w:asciiTheme="majorHAnsi" w:eastAsia="Times New Roman" w:hAnsiTheme="majorHAnsi" w:cstheme="majorHAnsi"/>
          <w:b/>
          <w:iCs/>
          <w:sz w:val="28"/>
          <w:szCs w:val="28"/>
          <w:bdr w:val="nil"/>
          <w:lang w:val="vi-VN" w:eastAsia="x-none"/>
        </w:rPr>
        <w:t xml:space="preserve">Nhóm 3. </w:t>
      </w:r>
      <w:r w:rsidRPr="0092754F">
        <w:rPr>
          <w:rFonts w:asciiTheme="majorHAnsi" w:eastAsia="Times New Roman" w:hAnsiTheme="majorHAnsi" w:cstheme="majorHAnsi"/>
          <w:b/>
          <w:iCs/>
          <w:sz w:val="28"/>
          <w:szCs w:val="28"/>
          <w:bdr w:val="nil"/>
          <w:lang w:val="vi-VN" w:eastAsia="x-none"/>
        </w:rPr>
        <w:t>Cơ sở kinh doanh dược, mỹ phẩm, vật tư, trang thiết bị y tế</w:t>
      </w:r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Doanh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nghiệp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sản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xuất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thuốc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Doanh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nghiệp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xuất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nhập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khẩu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thuốc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Doanh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nghiệp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bảo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quản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thuốc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Doanh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nghiệp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bán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buôn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thuốc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Cơ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sở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bán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lẻ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thuốc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Doanh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nghiệp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sản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xuất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mỹ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phẩm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Doanh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nghiệp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xuất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nhập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khẩu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mỹ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phẩm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Doanh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nghiệp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bán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buôn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mỹ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phẩm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Cơ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sở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bán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lẻ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mỹ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phẩm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Doanh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nghiệp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sản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xuất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vật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tư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,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trang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thiết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bị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y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tế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Doanh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nghiệp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bán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buôn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vật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tư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,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trang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thiết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bị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y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tế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Doanh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nghiệp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xuất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nhập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khẩu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vật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tư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,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trang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thiết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bị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y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tế</w:t>
      </w:r>
      <w:proofErr w:type="spellEnd"/>
    </w:p>
    <w:p w:rsidR="0092754F" w:rsidRPr="0092754F" w:rsidRDefault="0092754F" w:rsidP="0092754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40" w:lineRule="exact"/>
        <w:ind w:left="426"/>
        <w:contextualSpacing w:val="0"/>
        <w:jc w:val="both"/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</w:pP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Cơ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sở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bán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lẻ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vật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tư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,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trang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thiết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bị</w:t>
      </w:r>
      <w:proofErr w:type="spellEnd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 xml:space="preserve"> y </w:t>
      </w:r>
      <w:proofErr w:type="spellStart"/>
      <w:r w:rsidRPr="0092754F">
        <w:rPr>
          <w:rFonts w:asciiTheme="majorHAnsi" w:eastAsia="Times New Roman" w:hAnsiTheme="majorHAnsi" w:cstheme="majorHAnsi"/>
          <w:iCs/>
          <w:sz w:val="28"/>
          <w:szCs w:val="28"/>
          <w:bdr w:val="nil"/>
          <w:lang w:eastAsia="x-none"/>
        </w:rPr>
        <w:t>tế</w:t>
      </w:r>
      <w:proofErr w:type="spellEnd"/>
    </w:p>
    <w:p w:rsidR="0092754F" w:rsidRPr="0092754F" w:rsidRDefault="0092754F" w:rsidP="006D7D7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exact"/>
        <w:ind w:firstLine="720"/>
        <w:jc w:val="both"/>
        <w:rPr>
          <w:rFonts w:ascii="Times New Roman" w:eastAsia="Arial Unicode MS" w:hAnsi="Times New Roman" w:cs="Times New Roman"/>
          <w:i/>
          <w:sz w:val="28"/>
          <w:szCs w:val="28"/>
          <w:bdr w:val="nil"/>
        </w:rPr>
      </w:pPr>
    </w:p>
    <w:p w:rsidR="0092754F" w:rsidRPr="0092754F" w:rsidRDefault="0092754F" w:rsidP="006D7D7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exact"/>
        <w:ind w:firstLine="720"/>
        <w:jc w:val="both"/>
        <w:rPr>
          <w:rFonts w:ascii="Times New Roman Bold" w:eastAsia="Times New Roman" w:hAnsi="Times New Roman Bold" w:cs="Times New Roman"/>
          <w:b/>
          <w:iCs/>
          <w:sz w:val="28"/>
          <w:szCs w:val="28"/>
          <w:bdr w:val="nil"/>
          <w:lang w:val="vi-VN" w:eastAsia="x-none"/>
        </w:rPr>
      </w:pPr>
      <w:bookmarkStart w:id="0" w:name="_GoBack"/>
      <w:bookmarkEnd w:id="0"/>
    </w:p>
    <w:sectPr w:rsidR="0092754F" w:rsidRPr="0092754F" w:rsidSect="003757B6">
      <w:headerReference w:type="default" r:id="rId7"/>
      <w:pgSz w:w="11906" w:h="16838" w:code="9"/>
      <w:pgMar w:top="851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64" w:rsidRDefault="00704E64" w:rsidP="00D43F47">
      <w:pPr>
        <w:spacing w:after="0" w:line="240" w:lineRule="auto"/>
      </w:pPr>
      <w:r>
        <w:separator/>
      </w:r>
    </w:p>
  </w:endnote>
  <w:endnote w:type="continuationSeparator" w:id="0">
    <w:p w:rsidR="00704E64" w:rsidRDefault="00704E64" w:rsidP="00D4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64" w:rsidRDefault="00704E64" w:rsidP="00D43F47">
      <w:pPr>
        <w:spacing w:after="0" w:line="240" w:lineRule="auto"/>
      </w:pPr>
      <w:r>
        <w:separator/>
      </w:r>
    </w:p>
  </w:footnote>
  <w:footnote w:type="continuationSeparator" w:id="0">
    <w:p w:rsidR="00704E64" w:rsidRDefault="00704E64" w:rsidP="00D4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45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3F47" w:rsidRDefault="00D43F47">
        <w:pPr>
          <w:pStyle w:val="Header"/>
          <w:jc w:val="center"/>
        </w:pPr>
        <w:r w:rsidRPr="00D43F47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Pr="00D43F47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D43F47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="00B703D8">
          <w:rPr>
            <w:rFonts w:asciiTheme="majorHAnsi" w:hAnsiTheme="majorHAnsi" w:cstheme="majorHAnsi"/>
            <w:noProof/>
            <w:sz w:val="26"/>
            <w:szCs w:val="26"/>
          </w:rPr>
          <w:t>2</w:t>
        </w:r>
        <w:r w:rsidRPr="00D43F47">
          <w:rPr>
            <w:rFonts w:asciiTheme="majorHAnsi" w:hAnsiTheme="majorHAnsi" w:cstheme="majorHAnsi"/>
            <w:noProof/>
            <w:sz w:val="26"/>
            <w:szCs w:val="26"/>
          </w:rPr>
          <w:fldChar w:fldCharType="end"/>
        </w:r>
      </w:p>
    </w:sdtContent>
  </w:sdt>
  <w:p w:rsidR="00D43F47" w:rsidRDefault="00D43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922"/>
    <w:multiLevelType w:val="hybridMultilevel"/>
    <w:tmpl w:val="579C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3B04"/>
    <w:multiLevelType w:val="hybridMultilevel"/>
    <w:tmpl w:val="B65C7666"/>
    <w:lvl w:ilvl="0" w:tplc="15328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E614E"/>
    <w:multiLevelType w:val="hybridMultilevel"/>
    <w:tmpl w:val="FA8C7DEE"/>
    <w:lvl w:ilvl="0" w:tplc="A4D89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9"/>
    <w:rsid w:val="00005C93"/>
    <w:rsid w:val="0007677C"/>
    <w:rsid w:val="000E690B"/>
    <w:rsid w:val="00151022"/>
    <w:rsid w:val="001C1BD3"/>
    <w:rsid w:val="00230CCC"/>
    <w:rsid w:val="002A24E8"/>
    <w:rsid w:val="002A2B4E"/>
    <w:rsid w:val="002B055D"/>
    <w:rsid w:val="002D7717"/>
    <w:rsid w:val="003757B6"/>
    <w:rsid w:val="003C2349"/>
    <w:rsid w:val="00574CCA"/>
    <w:rsid w:val="006500A5"/>
    <w:rsid w:val="00681CE7"/>
    <w:rsid w:val="006B0079"/>
    <w:rsid w:val="006C6C0F"/>
    <w:rsid w:val="006D7D70"/>
    <w:rsid w:val="00704E64"/>
    <w:rsid w:val="0082451F"/>
    <w:rsid w:val="00892A12"/>
    <w:rsid w:val="008E2AA7"/>
    <w:rsid w:val="008F0C4F"/>
    <w:rsid w:val="008F0CD9"/>
    <w:rsid w:val="0092754F"/>
    <w:rsid w:val="00933157"/>
    <w:rsid w:val="00A90586"/>
    <w:rsid w:val="00AE0878"/>
    <w:rsid w:val="00B47D8D"/>
    <w:rsid w:val="00B703D8"/>
    <w:rsid w:val="00BE1510"/>
    <w:rsid w:val="00C33565"/>
    <w:rsid w:val="00D06CD0"/>
    <w:rsid w:val="00D076FE"/>
    <w:rsid w:val="00D43F47"/>
    <w:rsid w:val="00D60135"/>
    <w:rsid w:val="00DD0962"/>
    <w:rsid w:val="00F329B2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FEC7"/>
  <w15:chartTrackingRefBased/>
  <w15:docId w15:val="{053011AF-CC32-485D-A04D-6EB9B131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D3"/>
    <w:pPr>
      <w:spacing w:after="160" w:line="259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47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3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47"/>
    <w:rPr>
      <w:rFonts w:asciiTheme="minorHAnsi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275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2021-09-30T02:56:00Z</dcterms:created>
  <dcterms:modified xsi:type="dcterms:W3CDTF">2021-09-30T02:56:00Z</dcterms:modified>
</cp:coreProperties>
</file>