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3D" w:rsidRPr="0078163D" w:rsidRDefault="0078163D" w:rsidP="007816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7A7A7A"/>
          <w:sz w:val="24"/>
          <w:szCs w:val="24"/>
        </w:rPr>
      </w:pPr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1.1.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Đào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tạo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tại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TP.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Hồ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Chí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Minh (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Mã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trường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KSA):</w:t>
      </w:r>
    </w:p>
    <w:p w:rsidR="0078163D" w:rsidRPr="0078163D" w:rsidRDefault="0078163D" w:rsidP="007816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7A7A7A"/>
          <w:sz w:val="24"/>
          <w:szCs w:val="24"/>
        </w:rPr>
      </w:pPr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a.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Chương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trình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Chuẩn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và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Chương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trình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Cử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nhân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Chất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lượng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cao</w:t>
      </w:r>
    </w:p>
    <w:tbl>
      <w:tblPr>
        <w:tblW w:w="9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674"/>
        <w:gridCol w:w="2336"/>
        <w:gridCol w:w="854"/>
        <w:gridCol w:w="854"/>
        <w:gridCol w:w="854"/>
        <w:gridCol w:w="1037"/>
        <w:gridCol w:w="1037"/>
        <w:gridCol w:w="36"/>
      </w:tblGrid>
      <w:tr w:rsidR="0078163D" w:rsidRPr="0078163D" w:rsidTr="0078163D">
        <w:trPr>
          <w:tblHeader/>
        </w:trPr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STT</w:t>
            </w:r>
          </w:p>
        </w:tc>
        <w:tc>
          <w:tcPr>
            <w:tcW w:w="16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Mã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ngành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NGÀNH/CHƯƠNG TRÌNH ĐÀO TẠO</w:t>
            </w:r>
          </w:p>
        </w:tc>
        <w:tc>
          <w:tcPr>
            <w:tcW w:w="8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PT3</w:t>
            </w:r>
          </w:p>
        </w:tc>
        <w:tc>
          <w:tcPr>
            <w:tcW w:w="8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PT4</w:t>
            </w:r>
          </w:p>
        </w:tc>
        <w:tc>
          <w:tcPr>
            <w:tcW w:w="8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PT5</w:t>
            </w:r>
          </w:p>
        </w:tc>
        <w:tc>
          <w:tcPr>
            <w:tcW w:w="20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PT6</w:t>
            </w:r>
          </w:p>
        </w:tc>
      </w:tr>
      <w:tr w:rsidR="0078163D" w:rsidRPr="0078163D" w:rsidTr="0078163D">
        <w:trPr>
          <w:tblHeader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Tổ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hợp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xét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tuyển</w:t>
            </w:r>
            <w:proofErr w:type="spellEnd"/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Điểm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trúng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tuyển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7310101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tế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62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65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900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2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7310104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tế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đầu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tư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53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870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3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7340116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Bất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động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sản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50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53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850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25.10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4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7340404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trị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nhân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lực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62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62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900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5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7620114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doanh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nông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nghiệp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49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49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800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25.80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lastRenderedPageBreak/>
              <w:t>6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7340101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trị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doanh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860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7340120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doanh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quốc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tế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71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73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930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8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7510605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 xml:space="preserve">Logistics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và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lý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chuỗi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cung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ứng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80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950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27.70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9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7340121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doanh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thương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mại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63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66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900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10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7340115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Marketing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71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72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940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27.50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11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7340201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Tài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chính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–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Ngân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hàng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52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845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lastRenderedPageBreak/>
              <w:t>12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7340204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Bảo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hiểm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47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47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800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24.80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13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7340206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Tài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chính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quốc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tế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66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69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920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14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7340301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Kế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54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830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25.80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15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7340301_01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Chương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trình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Kế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tích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hợp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chứng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chỉ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quốc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tế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ICAEW CFAB plus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830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16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7340302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Kiểm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890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27.80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17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7810103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trị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dịch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vụ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du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lịch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và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lữ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hành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820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25.20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lastRenderedPageBreak/>
              <w:t>18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7810201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trị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khách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sạn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52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820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25.40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19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7310108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tế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> </w:t>
            </w:r>
            <w:r w:rsidRPr="0078163D">
              <w:rPr>
                <w:rFonts w:ascii="Arial" w:eastAsia="Times New Roman" w:hAnsi="Arial" w:cs="Arial"/>
                <w:color w:val="7A7A7A"/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47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47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800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  <w:r w:rsidRPr="0078163D">
              <w:rPr>
                <w:rFonts w:ascii="Arial" w:eastAsia="Times New Roman" w:hAnsi="Arial" w:cs="Arial"/>
                <w:color w:val="7A7A7A"/>
              </w:rPr>
              <w:br/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số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2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25.80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20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7310107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Thống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kê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tế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> </w:t>
            </w:r>
            <w:r w:rsidRPr="0078163D">
              <w:rPr>
                <w:rFonts w:ascii="Arial" w:eastAsia="Times New Roman" w:hAnsi="Arial" w:cs="Arial"/>
                <w:color w:val="7A7A7A"/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54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830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  <w:r w:rsidRPr="0078163D">
              <w:rPr>
                <w:rFonts w:ascii="Arial" w:eastAsia="Times New Roman" w:hAnsi="Arial" w:cs="Arial"/>
                <w:color w:val="7A7A7A"/>
              </w:rPr>
              <w:br/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số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2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21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7340405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thống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thông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tin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lý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> </w:t>
            </w:r>
            <w:r w:rsidRPr="0078163D">
              <w:rPr>
                <w:rFonts w:ascii="Arial" w:eastAsia="Times New Roman" w:hAnsi="Arial" w:cs="Arial"/>
                <w:color w:val="7A7A7A"/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54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880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  <w:r w:rsidRPr="0078163D">
              <w:rPr>
                <w:rFonts w:ascii="Arial" w:eastAsia="Times New Roman" w:hAnsi="Arial" w:cs="Arial"/>
                <w:color w:val="7A7A7A"/>
              </w:rPr>
              <w:br/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số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2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27.10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22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7340122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Thương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mại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điện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tử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> </w:t>
            </w:r>
            <w:r w:rsidRPr="0078163D">
              <w:rPr>
                <w:rFonts w:ascii="Arial" w:eastAsia="Times New Roman" w:hAnsi="Arial" w:cs="Arial"/>
                <w:color w:val="7A7A7A"/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63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940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 xml:space="preserve">A00, A01, </w:t>
            </w:r>
            <w:r w:rsidRPr="0078163D">
              <w:rPr>
                <w:rFonts w:ascii="Arial" w:eastAsia="Times New Roman" w:hAnsi="Arial" w:cs="Arial"/>
                <w:color w:val="7A7A7A"/>
              </w:rPr>
              <w:lastRenderedPageBreak/>
              <w:t>D01, D07</w:t>
            </w:r>
            <w:r w:rsidRPr="0078163D">
              <w:rPr>
                <w:rFonts w:ascii="Arial" w:eastAsia="Times New Roman" w:hAnsi="Arial" w:cs="Arial"/>
                <w:color w:val="7A7A7A"/>
              </w:rPr>
              <w:br/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số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2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lastRenderedPageBreak/>
              <w:t>27.40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lastRenderedPageBreak/>
              <w:t>23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7460108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Khoa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học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dữ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liệu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> </w:t>
            </w:r>
            <w:r w:rsidRPr="0078163D">
              <w:rPr>
                <w:rFonts w:ascii="Arial" w:eastAsia="Times New Roman" w:hAnsi="Arial" w:cs="Arial"/>
                <w:color w:val="7A7A7A"/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63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67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920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  <w:r w:rsidRPr="0078163D">
              <w:rPr>
                <w:rFonts w:ascii="Arial" w:eastAsia="Times New Roman" w:hAnsi="Arial" w:cs="Arial"/>
                <w:color w:val="7A7A7A"/>
              </w:rPr>
              <w:br/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số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2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24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7480103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Kỹ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thuật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phần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mềm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> </w:t>
            </w:r>
            <w:r w:rsidRPr="0078163D">
              <w:rPr>
                <w:rFonts w:ascii="Arial" w:eastAsia="Times New Roman" w:hAnsi="Arial" w:cs="Arial"/>
                <w:color w:val="7A7A7A"/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62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900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  <w:r w:rsidRPr="0078163D">
              <w:rPr>
                <w:rFonts w:ascii="Arial" w:eastAsia="Times New Roman" w:hAnsi="Arial" w:cs="Arial"/>
                <w:color w:val="7A7A7A"/>
              </w:rPr>
              <w:br/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số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2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25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7220201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Ngôn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ngữ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Anh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> </w:t>
            </w:r>
            <w:r w:rsidRPr="0078163D">
              <w:rPr>
                <w:rFonts w:ascii="Arial" w:eastAsia="Times New Roman" w:hAnsi="Arial" w:cs="Arial"/>
                <w:color w:val="7A7A7A"/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850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D01, D96</w:t>
            </w:r>
            <w:r w:rsidRPr="0078163D">
              <w:rPr>
                <w:rFonts w:ascii="Arial" w:eastAsia="Times New Roman" w:hAnsi="Arial" w:cs="Arial"/>
                <w:color w:val="7A7A7A"/>
              </w:rPr>
              <w:br/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Tiếng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Anh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số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2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26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7380107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Luật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tế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52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54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860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 xml:space="preserve">A00, A01, </w:t>
            </w:r>
            <w:r w:rsidRPr="0078163D">
              <w:rPr>
                <w:rFonts w:ascii="Arial" w:eastAsia="Times New Roman" w:hAnsi="Arial" w:cs="Arial"/>
                <w:color w:val="7A7A7A"/>
              </w:rPr>
              <w:lastRenderedPageBreak/>
              <w:t>D01, D96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lastRenderedPageBreak/>
              <w:t>26.00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lastRenderedPageBreak/>
              <w:t>27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7380101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Luật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880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D96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25.80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28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7340403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lý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công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47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47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800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24.90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29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7580104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Kiến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trúc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đô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thị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800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V00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30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7489001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Công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và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đổi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mới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sáng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tạo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46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46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830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26.20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31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7320106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Công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truyền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thông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70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71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910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V00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63D" w:rsidRPr="0078163D" w:rsidTr="0078163D"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lastRenderedPageBreak/>
              <w:t>32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7340129_td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trị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bệnh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viện</w:t>
            </w:r>
            <w:proofErr w:type="spellEnd"/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47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47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850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23.60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163D" w:rsidRPr="0078163D" w:rsidRDefault="0078163D" w:rsidP="007816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7A7A7A"/>
          <w:sz w:val="24"/>
          <w:szCs w:val="24"/>
        </w:rPr>
      </w:pP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Ngành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(</w:t>
      </w:r>
      <w:r w:rsidRPr="0078163D">
        <w:rPr>
          <w:rFonts w:ascii="Arial" w:eastAsia="Times New Roman" w:hAnsi="Arial" w:cs="Arial"/>
          <w:i/>
          <w:iCs/>
          <w:color w:val="7A7A7A"/>
          <w:sz w:val="20"/>
          <w:szCs w:val="20"/>
        </w:rPr>
        <w:t>*</w:t>
      </w:r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):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Đối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với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Phương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thức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xét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tuyển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dựa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vào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kết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quả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thi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tốt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nghiệp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THPT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năm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2022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tổ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hợp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xét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tuyển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có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bài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thi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/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môn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thi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nhân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hệ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số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2,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quy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về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thang </w:t>
      </w:r>
      <w:proofErr w:type="spellStart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>điểm</w:t>
      </w:r>
      <w:proofErr w:type="spellEnd"/>
      <w:r w:rsidRPr="0078163D">
        <w:rPr>
          <w:rFonts w:ascii="Arial" w:eastAsia="Times New Roman" w:hAnsi="Arial" w:cs="Arial"/>
          <w:i/>
          <w:iCs/>
          <w:color w:val="7A7A7A"/>
          <w:sz w:val="24"/>
          <w:szCs w:val="24"/>
        </w:rPr>
        <w:t xml:space="preserve"> 30.</w:t>
      </w:r>
    </w:p>
    <w:p w:rsidR="0078163D" w:rsidRPr="0078163D" w:rsidRDefault="0078163D" w:rsidP="007816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7A7A7A"/>
          <w:sz w:val="24"/>
          <w:szCs w:val="24"/>
        </w:rPr>
      </w:pPr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b.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Chương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trình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Cử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nhân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tài</w:t>
      </w:r>
      <w:proofErr w:type="spellEnd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color w:val="7A7A7A"/>
          <w:sz w:val="24"/>
          <w:szCs w:val="24"/>
        </w:rPr>
        <w:t>năng</w:t>
      </w:r>
      <w:proofErr w:type="spellEnd"/>
    </w:p>
    <w:tbl>
      <w:tblPr>
        <w:tblW w:w="10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100"/>
        <w:gridCol w:w="2625"/>
        <w:gridCol w:w="1005"/>
        <w:gridCol w:w="1005"/>
        <w:gridCol w:w="1224"/>
        <w:gridCol w:w="1221"/>
      </w:tblGrid>
      <w:tr w:rsidR="0078163D" w:rsidRPr="0078163D" w:rsidTr="0078163D">
        <w:tc>
          <w:tcPr>
            <w:tcW w:w="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STT</w:t>
            </w:r>
          </w:p>
        </w:tc>
        <w:tc>
          <w:tcPr>
            <w:tcW w:w="13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Mã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chương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trình</w:t>
            </w:r>
            <w:proofErr w:type="spellEnd"/>
          </w:p>
        </w:tc>
        <w:tc>
          <w:tcPr>
            <w:tcW w:w="22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CHƯƠNG TRÌNH ĐÀO TẠO</w:t>
            </w:r>
          </w:p>
        </w:tc>
        <w:tc>
          <w:tcPr>
            <w:tcW w:w="5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PT2</w:t>
            </w:r>
          </w:p>
        </w:tc>
        <w:tc>
          <w:tcPr>
            <w:tcW w:w="5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PT3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PT6</w:t>
            </w:r>
          </w:p>
        </w:tc>
      </w:tr>
      <w:tr w:rsidR="0078163D" w:rsidRPr="0078163D" w:rsidTr="007816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Tổ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hợp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xét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tuyển</w:t>
            </w:r>
            <w:proofErr w:type="spellEnd"/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Điểm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trúng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tuyển</w:t>
            </w:r>
            <w:proofErr w:type="spellEnd"/>
          </w:p>
        </w:tc>
      </w:tr>
      <w:tr w:rsidR="0078163D" w:rsidRPr="0078163D" w:rsidTr="0078163D">
        <w:tc>
          <w:tcPr>
            <w:tcW w:w="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7340101_ISB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Cử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nhân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tài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năng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(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Gồm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các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ngành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trị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doanh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,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doanh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quốc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tế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, Marketing,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Tài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chính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–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Ngân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hàng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,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Kế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>)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72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72</w:t>
            </w: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27.5</w:t>
            </w:r>
          </w:p>
        </w:tc>
      </w:tr>
    </w:tbl>
    <w:p w:rsidR="0078163D" w:rsidRPr="0078163D" w:rsidRDefault="0078163D" w:rsidP="007816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7A7A7A"/>
          <w:sz w:val="24"/>
          <w:szCs w:val="24"/>
        </w:rPr>
      </w:pPr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1.2.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Đào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tạo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tại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Phân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hiệu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Vĩnh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Long (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Mã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</w:t>
      </w:r>
      <w:proofErr w:type="spellStart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>trường</w:t>
      </w:r>
      <w:proofErr w:type="spellEnd"/>
      <w:r w:rsidRPr="0078163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</w:rPr>
        <w:t xml:space="preserve"> KSV):</w:t>
      </w:r>
    </w:p>
    <w:tbl>
      <w:tblPr>
        <w:tblW w:w="10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457"/>
        <w:gridCol w:w="2605"/>
        <w:gridCol w:w="953"/>
        <w:gridCol w:w="953"/>
        <w:gridCol w:w="953"/>
        <w:gridCol w:w="1157"/>
        <w:gridCol w:w="1157"/>
      </w:tblGrid>
      <w:tr w:rsidR="0078163D" w:rsidRPr="0078163D" w:rsidTr="0078163D">
        <w:trPr>
          <w:tblHeader/>
        </w:trPr>
        <w:tc>
          <w:tcPr>
            <w:tcW w:w="3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lastRenderedPageBreak/>
              <w:t>STT</w:t>
            </w: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Mã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ngành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NGÀNH/CHƯƠNG TRÌNH ĐÀO TẠO</w:t>
            </w:r>
          </w:p>
        </w:tc>
        <w:tc>
          <w:tcPr>
            <w:tcW w:w="5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PT3</w:t>
            </w:r>
          </w:p>
        </w:tc>
        <w:tc>
          <w:tcPr>
            <w:tcW w:w="5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PT4</w:t>
            </w:r>
          </w:p>
        </w:tc>
        <w:tc>
          <w:tcPr>
            <w:tcW w:w="6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PT5</w:t>
            </w:r>
          </w:p>
        </w:tc>
        <w:tc>
          <w:tcPr>
            <w:tcW w:w="1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PT6</w:t>
            </w:r>
          </w:p>
        </w:tc>
      </w:tr>
      <w:tr w:rsidR="0078163D" w:rsidRPr="0078163D" w:rsidTr="0078163D">
        <w:trPr>
          <w:tblHeader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Tổ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hợp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xét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tuyển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Điểm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trúng</w:t>
            </w:r>
            <w:proofErr w:type="spellEnd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tuyển</w:t>
            </w:r>
            <w:proofErr w:type="spellEnd"/>
          </w:p>
        </w:tc>
      </w:tr>
      <w:tr w:rsidR="0078163D" w:rsidRPr="0078163D" w:rsidTr="0078163D">
        <w:tc>
          <w:tcPr>
            <w:tcW w:w="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7340101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trị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doanh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39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600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17</w:t>
            </w:r>
          </w:p>
        </w:tc>
      </w:tr>
      <w:tr w:rsidR="0078163D" w:rsidRPr="0078163D" w:rsidTr="0078163D">
        <w:tc>
          <w:tcPr>
            <w:tcW w:w="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7340301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Kế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39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550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17</w:t>
            </w:r>
          </w:p>
        </w:tc>
      </w:tr>
      <w:tr w:rsidR="0078163D" w:rsidRPr="0078163D" w:rsidTr="0078163D">
        <w:tc>
          <w:tcPr>
            <w:tcW w:w="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7340201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Tài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chính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–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Ngân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hàng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39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600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17</w:t>
            </w:r>
          </w:p>
        </w:tc>
      </w:tr>
      <w:tr w:rsidR="0078163D" w:rsidRPr="0078163D" w:rsidTr="0078163D">
        <w:tc>
          <w:tcPr>
            <w:tcW w:w="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7510605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 xml:space="preserve">Logistics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và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lý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chuỗi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cung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ứng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39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550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17</w:t>
            </w:r>
          </w:p>
        </w:tc>
      </w:tr>
      <w:tr w:rsidR="0078163D" w:rsidRPr="0078163D" w:rsidTr="0078163D">
        <w:tc>
          <w:tcPr>
            <w:tcW w:w="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7340120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doanh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quốc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tế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39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600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17</w:t>
            </w:r>
          </w:p>
        </w:tc>
      </w:tr>
      <w:tr w:rsidR="0078163D" w:rsidRPr="0078163D" w:rsidTr="0078163D">
        <w:tc>
          <w:tcPr>
            <w:tcW w:w="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7340115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Marketing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39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600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17</w:t>
            </w:r>
          </w:p>
        </w:tc>
      </w:tr>
      <w:tr w:rsidR="0078163D" w:rsidRPr="0078163D" w:rsidTr="0078163D">
        <w:tc>
          <w:tcPr>
            <w:tcW w:w="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7340122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Thương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mại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điện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tử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> </w:t>
            </w:r>
            <w:r w:rsidRPr="0078163D">
              <w:rPr>
                <w:rFonts w:ascii="Arial" w:eastAsia="Times New Roman" w:hAnsi="Arial" w:cs="Arial"/>
                <w:color w:val="7A7A7A"/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37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550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  <w:r w:rsidRPr="0078163D">
              <w:rPr>
                <w:rFonts w:ascii="Arial" w:eastAsia="Times New Roman" w:hAnsi="Arial" w:cs="Arial"/>
                <w:color w:val="7A7A7A"/>
              </w:rPr>
              <w:br/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Toán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số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17</w:t>
            </w:r>
          </w:p>
        </w:tc>
      </w:tr>
      <w:tr w:rsidR="0078163D" w:rsidRPr="0078163D" w:rsidTr="0078163D">
        <w:tc>
          <w:tcPr>
            <w:tcW w:w="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7220201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Ngôn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ngữ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Anh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> </w:t>
            </w:r>
            <w:r w:rsidRPr="0078163D">
              <w:rPr>
                <w:rFonts w:ascii="Arial" w:eastAsia="Times New Roman" w:hAnsi="Arial" w:cs="Arial"/>
                <w:color w:val="7A7A7A"/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37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600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D01, D96</w:t>
            </w:r>
            <w:r w:rsidRPr="0078163D">
              <w:rPr>
                <w:rFonts w:ascii="Arial" w:eastAsia="Times New Roman" w:hAnsi="Arial" w:cs="Arial"/>
                <w:color w:val="7A7A7A"/>
              </w:rPr>
              <w:br/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Tiếng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Anh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hệ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số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17</w:t>
            </w:r>
          </w:p>
        </w:tc>
      </w:tr>
      <w:tr w:rsidR="0078163D" w:rsidRPr="0078163D" w:rsidTr="0078163D">
        <w:tc>
          <w:tcPr>
            <w:tcW w:w="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7810103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Quản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trị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dịch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vụ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du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lịch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và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lữ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hành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37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600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16</w:t>
            </w:r>
          </w:p>
        </w:tc>
      </w:tr>
      <w:tr w:rsidR="0078163D" w:rsidRPr="0078163D" w:rsidTr="0078163D">
        <w:tc>
          <w:tcPr>
            <w:tcW w:w="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7380107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Luật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tế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37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550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D96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16</w:t>
            </w:r>
          </w:p>
        </w:tc>
      </w:tr>
      <w:tr w:rsidR="0078163D" w:rsidRPr="0078163D" w:rsidTr="0078163D">
        <w:tc>
          <w:tcPr>
            <w:tcW w:w="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11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7620114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7A7A7A"/>
              </w:rPr>
            </w:pP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Kinh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doanh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nông</w:t>
            </w:r>
            <w:proofErr w:type="spellEnd"/>
            <w:r w:rsidRPr="0078163D">
              <w:rPr>
                <w:rFonts w:ascii="Arial" w:eastAsia="Times New Roman" w:hAnsi="Arial" w:cs="Arial"/>
                <w:color w:val="7A7A7A"/>
              </w:rPr>
              <w:t xml:space="preserve"> </w:t>
            </w:r>
            <w:proofErr w:type="spellStart"/>
            <w:r w:rsidRPr="0078163D">
              <w:rPr>
                <w:rFonts w:ascii="Arial" w:eastAsia="Times New Roman" w:hAnsi="Arial" w:cs="Arial"/>
                <w:color w:val="7A7A7A"/>
              </w:rPr>
              <w:t>nghiệp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48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37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500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color w:val="7A7A7A"/>
              </w:rPr>
              <w:t>A00, A01, D01, D07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163D" w:rsidRPr="0078163D" w:rsidRDefault="0078163D" w:rsidP="0078163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A7A7A"/>
              </w:rPr>
            </w:pPr>
            <w:r w:rsidRPr="0078163D">
              <w:rPr>
                <w:rFonts w:ascii="Arial" w:eastAsia="Times New Roman" w:hAnsi="Arial" w:cs="Arial"/>
                <w:b/>
                <w:bCs/>
                <w:color w:val="7A7A7A"/>
              </w:rPr>
              <w:t>16</w:t>
            </w:r>
          </w:p>
        </w:tc>
      </w:tr>
    </w:tbl>
    <w:p w:rsidR="0061323E" w:rsidRDefault="0078163D">
      <w:bookmarkStart w:id="0" w:name="_GoBack"/>
      <w:bookmarkEnd w:id="0"/>
    </w:p>
    <w:sectPr w:rsidR="0061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3D"/>
    <w:rsid w:val="00224368"/>
    <w:rsid w:val="0078163D"/>
    <w:rsid w:val="00F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3CEA"/>
  <w15:chartTrackingRefBased/>
  <w15:docId w15:val="{AEB0338F-2F64-40D8-B825-73C9094B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163D"/>
    <w:rPr>
      <w:b/>
      <w:bCs/>
    </w:rPr>
  </w:style>
  <w:style w:type="character" w:styleId="Emphasis">
    <w:name w:val="Emphasis"/>
    <w:basedOn w:val="DefaultParagraphFont"/>
    <w:uiPriority w:val="20"/>
    <w:qFormat/>
    <w:rsid w:val="00781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2022-09-15T17:19:00Z</dcterms:created>
  <dcterms:modified xsi:type="dcterms:W3CDTF">2022-09-15T17:20:00Z</dcterms:modified>
</cp:coreProperties>
</file>